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1A54" w14:textId="726DFAEE" w:rsidR="00BA3F7B" w:rsidRPr="00BD4B67" w:rsidRDefault="00BD4B67">
      <w:pPr>
        <w:rPr>
          <w:rFonts w:ascii="Times New Roman" w:hAnsi="Times New Roman" w:cs="Times New Roman"/>
          <w:sz w:val="24"/>
          <w:szCs w:val="24"/>
        </w:rPr>
      </w:pPr>
      <w:r w:rsidRPr="00BD4B67">
        <w:rPr>
          <w:rFonts w:ascii="Times New Roman" w:hAnsi="Times New Roman" w:cs="Times New Roman"/>
          <w:sz w:val="24"/>
          <w:szCs w:val="24"/>
        </w:rPr>
        <w:t>Veto statement from Governor McMaster on the 2023-24 budget</w:t>
      </w:r>
      <w:r>
        <w:rPr>
          <w:rFonts w:ascii="Times New Roman" w:hAnsi="Times New Roman" w:cs="Times New Roman"/>
          <w:sz w:val="24"/>
          <w:szCs w:val="24"/>
        </w:rPr>
        <w:t xml:space="preserve"> (referenced in October 4, 2023 Faculty Senate meeting)</w:t>
      </w:r>
      <w:r w:rsidRPr="00BD4B67">
        <w:rPr>
          <w:rFonts w:ascii="Times New Roman" w:hAnsi="Times New Roman" w:cs="Times New Roman"/>
          <w:sz w:val="24"/>
          <w:szCs w:val="24"/>
        </w:rPr>
        <w:t>:</w:t>
      </w:r>
    </w:p>
    <w:p w14:paraId="76DE2671" w14:textId="77777777" w:rsidR="00BD4B67" w:rsidRDefault="00BD4B67" w:rsidP="00BD4B67">
      <w:pPr>
        <w:pStyle w:val="NormalWeb"/>
        <w:shd w:val="clear" w:color="auto" w:fill="FFFFFF"/>
        <w:spacing w:before="240" w:beforeAutospacing="0" w:after="240" w:afterAutospacing="0"/>
        <w:rPr>
          <w:rFonts w:ascii="Hind" w:hAnsi="Hind" w:cs="Hind"/>
          <w:color w:val="444444"/>
          <w:sz w:val="24"/>
          <w:szCs w:val="24"/>
        </w:rPr>
      </w:pPr>
      <w:r>
        <w:rPr>
          <w:rStyle w:val="Emphasis"/>
          <w:rFonts w:ascii="Hind" w:hAnsi="Hind" w:cs="Hind"/>
          <w:color w:val="444444"/>
          <w:sz w:val="24"/>
          <w:szCs w:val="24"/>
        </w:rPr>
        <w:t>"This year marks the fourth consecutive year that we froze college tuition for in-state students, while providing additional funding for needs-based financial aid at any in-state public or private college, university, or at our 16 technical colleges.  </w:t>
      </w:r>
    </w:p>
    <w:p w14:paraId="4375B95B" w14:textId="77777777" w:rsidR="00BD4B67" w:rsidRDefault="00BD4B67" w:rsidP="00BD4B67">
      <w:pPr>
        <w:pStyle w:val="NormalWeb"/>
        <w:shd w:val="clear" w:color="auto" w:fill="FFFFFF"/>
        <w:spacing w:before="240" w:beforeAutospacing="0" w:after="240" w:afterAutospacing="0"/>
        <w:rPr>
          <w:rFonts w:ascii="Hind" w:hAnsi="Hind" w:cs="Hind"/>
          <w:color w:val="444444"/>
          <w:sz w:val="24"/>
          <w:szCs w:val="24"/>
        </w:rPr>
      </w:pPr>
      <w:r>
        <w:rPr>
          <w:rStyle w:val="Emphasis"/>
          <w:rFonts w:ascii="Hind" w:hAnsi="Hind" w:cs="Hind"/>
          <w:color w:val="444444"/>
          <w:sz w:val="24"/>
          <w:szCs w:val="24"/>
        </w:rPr>
        <w:t>"Such an unprecedented investment in higher education demands greater accountability. And restraint and economy by the institutions when it comes to the total bill paid by college students and parents.</w:t>
      </w:r>
    </w:p>
    <w:p w14:paraId="1654BF16" w14:textId="77777777" w:rsidR="00BD4B67" w:rsidRDefault="00BD4B67" w:rsidP="00BD4B67">
      <w:pPr>
        <w:pStyle w:val="NormalWeb"/>
        <w:shd w:val="clear" w:color="auto" w:fill="FFFFFF"/>
        <w:spacing w:before="240" w:beforeAutospacing="0" w:after="240" w:afterAutospacing="0"/>
        <w:rPr>
          <w:rFonts w:ascii="Hind" w:hAnsi="Hind" w:cs="Hind"/>
          <w:color w:val="444444"/>
          <w:sz w:val="24"/>
          <w:szCs w:val="24"/>
        </w:rPr>
      </w:pPr>
      <w:r>
        <w:rPr>
          <w:rStyle w:val="Emphasis"/>
          <w:rFonts w:ascii="Hind" w:hAnsi="Hind" w:cs="Hind"/>
          <w:color w:val="444444"/>
          <w:sz w:val="24"/>
          <w:szCs w:val="24"/>
        </w:rPr>
        <w:t>"Therefore, when we begin the executive budget process in November, every college and university will be expected to provide my office with a detailed listing of the institutions' plans to reduce tuition, fees, charges, and any other items placed on the bill paid by our students and parents.  </w:t>
      </w:r>
    </w:p>
    <w:p w14:paraId="4C337F77" w14:textId="77777777" w:rsidR="00BD4B67" w:rsidRDefault="00BD4B67" w:rsidP="00BD4B67">
      <w:pPr>
        <w:pStyle w:val="NormalWeb"/>
        <w:shd w:val="clear" w:color="auto" w:fill="FFFFFF"/>
        <w:spacing w:before="240" w:beforeAutospacing="0" w:after="240" w:afterAutospacing="0"/>
        <w:rPr>
          <w:rFonts w:ascii="Hind" w:hAnsi="Hind" w:cs="Hind"/>
          <w:color w:val="444444"/>
          <w:sz w:val="24"/>
          <w:szCs w:val="24"/>
        </w:rPr>
      </w:pPr>
      <w:r>
        <w:rPr>
          <w:rStyle w:val="Emphasis"/>
          <w:rFonts w:ascii="Hind" w:hAnsi="Hind" w:cs="Hind"/>
          <w:color w:val="444444"/>
          <w:sz w:val="24"/>
          <w:szCs w:val="24"/>
        </w:rPr>
        <w:t>"In addition, every college and university will be expected to provide a detailed listing of programs, degrees, or other offerings that the institution will eliminate or consolidate to better align with the state’s future workforce needs and to reduce operating costs.”</w:t>
      </w:r>
    </w:p>
    <w:p w14:paraId="6A1FD884" w14:textId="77777777" w:rsidR="00BD4B67" w:rsidRDefault="00BD4B67"/>
    <w:p w14:paraId="4D52BC2C" w14:textId="77777777" w:rsidR="00BD4B67" w:rsidRDefault="00BD4B67"/>
    <w:sectPr w:rsidR="00BD4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67"/>
    <w:rsid w:val="002033B7"/>
    <w:rsid w:val="00821FD2"/>
    <w:rsid w:val="009C7983"/>
    <w:rsid w:val="00BA3F7B"/>
    <w:rsid w:val="00B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473B"/>
  <w15:chartTrackingRefBased/>
  <w15:docId w15:val="{DFB361DC-6172-4438-B6EC-5836437E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B67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BD4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Genovevo</dc:creator>
  <cp:keywords/>
  <dc:description/>
  <cp:lastModifiedBy>Christina Genovevo</cp:lastModifiedBy>
  <cp:revision>1</cp:revision>
  <dcterms:created xsi:type="dcterms:W3CDTF">2023-10-20T16:54:00Z</dcterms:created>
  <dcterms:modified xsi:type="dcterms:W3CDTF">2023-10-20T16:58:00Z</dcterms:modified>
</cp:coreProperties>
</file>